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8A1C" w14:textId="77777777" w:rsidR="00EA192F" w:rsidRPr="00F23E01" w:rsidRDefault="00F23E01">
      <w:pPr>
        <w:pStyle w:val="SectionHeading"/>
        <w:rPr>
          <w:b/>
        </w:rPr>
      </w:pPr>
      <w:r w:rsidRPr="00F23E01">
        <w:rPr>
          <w:b/>
        </w:rPr>
        <w:t>B</w:t>
      </w:r>
      <w:r w:rsidR="00F52F4C" w:rsidRPr="00F23E01">
        <w:rPr>
          <w:b/>
        </w:rPr>
        <w:t>OER GOATS</w:t>
      </w:r>
    </w:p>
    <w:p w14:paraId="02731105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bookmarkStart w:id="0" w:name="_GoBack"/>
      <w:r w:rsidRPr="00E54BCF">
        <w:rPr>
          <w:rFonts w:cstheme="minorHAnsi"/>
          <w:sz w:val="24"/>
          <w:szCs w:val="24"/>
        </w:rPr>
        <w:t>Class 7001 DOE KID under 6 months</w:t>
      </w:r>
    </w:p>
    <w:bookmarkEnd w:id="0"/>
    <w:p w14:paraId="13608CD0" w14:textId="77777777" w:rsidR="00BC3A03" w:rsidRPr="00E54BCF" w:rsidRDefault="00F52F4C">
      <w:pPr>
        <w:divId w:val="293755022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Entries to be sorted by age and divided into two classes </w:t>
      </w:r>
    </w:p>
    <w:p w14:paraId="7A06D08B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7002 DOE KID under 12 months</w:t>
      </w:r>
    </w:p>
    <w:p w14:paraId="727B5230" w14:textId="77777777" w:rsidR="00BC3A03" w:rsidRPr="00E54BCF" w:rsidRDefault="00F52F4C">
      <w:pPr>
        <w:divId w:val="1494104956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Entries to be sorted by age and divided into two classes </w:t>
      </w:r>
    </w:p>
    <w:p w14:paraId="000CF8A6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 xml:space="preserve">JUNIOR CHAMPION DOE </w:t>
      </w:r>
    </w:p>
    <w:p w14:paraId="0CAB9980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JUNIOR CHAMPION DOE</w:t>
      </w:r>
    </w:p>
    <w:p w14:paraId="2E2C88E3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7003 DOE, 12 to 18 months.</w:t>
      </w:r>
    </w:p>
    <w:p w14:paraId="7D8C353C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7004 DOE, 18 to 24 months.</w:t>
      </w:r>
    </w:p>
    <w:p w14:paraId="06E34572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7005 DOE, 24 months and over.</w:t>
      </w:r>
    </w:p>
    <w:p w14:paraId="57EBE9A0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 xml:space="preserve">SENIOR CHAMPION DOE  </w:t>
      </w:r>
    </w:p>
    <w:p w14:paraId="106E7658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SENIOR CHAMPION DOE</w:t>
      </w:r>
    </w:p>
    <w:p w14:paraId="78BED1ED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GRAND CHAMPION DOE</w:t>
      </w:r>
    </w:p>
    <w:p w14:paraId="4B8867A2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7006 BUCK KID under 6 months</w:t>
      </w:r>
    </w:p>
    <w:p w14:paraId="4AFC997A" w14:textId="77777777" w:rsidR="00BC3A03" w:rsidRPr="00E54BCF" w:rsidRDefault="00F52F4C">
      <w:pPr>
        <w:divId w:val="280887808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Entries to be sorted by age and divided into two classes </w:t>
      </w:r>
    </w:p>
    <w:p w14:paraId="5798BF2D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7007 BUCK KID under 12 months</w:t>
      </w:r>
    </w:p>
    <w:p w14:paraId="19EB03BB" w14:textId="77777777" w:rsidR="00BC3A03" w:rsidRPr="00E54BCF" w:rsidRDefault="00F52F4C">
      <w:pPr>
        <w:divId w:val="975985648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Entries to be sorted by age and divided into two classes </w:t>
      </w:r>
    </w:p>
    <w:p w14:paraId="67FAE35D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 xml:space="preserve">JUNIOR CHAMPION BUCK </w:t>
      </w:r>
    </w:p>
    <w:p w14:paraId="1EF15D19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JUNIOR CHAMPION BUCK</w:t>
      </w:r>
    </w:p>
    <w:p w14:paraId="2C8D5AA8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7008 BUCK, 12 to 18 months.</w:t>
      </w:r>
    </w:p>
    <w:p w14:paraId="45DB98F3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7009 BUCK, 18 to 24 months.</w:t>
      </w:r>
    </w:p>
    <w:p w14:paraId="14878BC8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7010 BUCK, 24 months and over.</w:t>
      </w:r>
    </w:p>
    <w:p w14:paraId="2F0A218B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 xml:space="preserve">SENIOR CHAMPION BUCK </w:t>
      </w:r>
    </w:p>
    <w:p w14:paraId="32B59994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SENIOR CHAMPION BUCK</w:t>
      </w:r>
    </w:p>
    <w:p w14:paraId="7BD19290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GRAND CHAMPION BUCK</w:t>
      </w:r>
    </w:p>
    <w:p w14:paraId="31F08950" w14:textId="77777777" w:rsidR="00EA192F" w:rsidRPr="00E54BCF" w:rsidRDefault="00F52F4C" w:rsidP="00F23E01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SUPREME CHAMPION STUD BOER GOAT EXHIBIT.</w:t>
      </w:r>
    </w:p>
    <w:p w14:paraId="73D08439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7011 DAM'S PROGENY (Two animals, any sex, progeny of one doe)</w:t>
      </w:r>
    </w:p>
    <w:p w14:paraId="216D6776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7012 SIRE'S PROGENY</w:t>
      </w:r>
    </w:p>
    <w:p w14:paraId="7D26CAF1" w14:textId="77777777" w:rsidR="00BC3A03" w:rsidRPr="00E54BCF" w:rsidRDefault="00F52F4C">
      <w:pPr>
        <w:divId w:val="497308568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(Three animals, both sexes to be represented, must be from at least two dams) </w:t>
      </w:r>
    </w:p>
    <w:p w14:paraId="01E40A8F" w14:textId="77777777" w:rsidR="009B51AB" w:rsidRDefault="009B51AB">
      <w:pPr>
        <w:pStyle w:val="ClassHeading"/>
        <w:rPr>
          <w:rFonts w:cstheme="minorHAnsi"/>
          <w:sz w:val="24"/>
          <w:szCs w:val="24"/>
        </w:rPr>
      </w:pPr>
    </w:p>
    <w:p w14:paraId="531C5230" w14:textId="77777777" w:rsidR="009B51AB" w:rsidRDefault="009B51AB">
      <w:pPr>
        <w:pStyle w:val="ClassHeading"/>
        <w:rPr>
          <w:rFonts w:cstheme="minorHAnsi"/>
          <w:sz w:val="24"/>
          <w:szCs w:val="24"/>
        </w:rPr>
      </w:pPr>
    </w:p>
    <w:p w14:paraId="43886DCD" w14:textId="77777777" w:rsidR="009B51AB" w:rsidRDefault="009B51AB">
      <w:pPr>
        <w:pStyle w:val="ClassHeading"/>
        <w:rPr>
          <w:rFonts w:cstheme="minorHAnsi"/>
          <w:sz w:val="24"/>
          <w:szCs w:val="24"/>
        </w:rPr>
      </w:pPr>
    </w:p>
    <w:p w14:paraId="01FBE70A" w14:textId="77777777" w:rsidR="009B51AB" w:rsidRDefault="009B51AB">
      <w:pPr>
        <w:pStyle w:val="ClassHeading"/>
        <w:rPr>
          <w:rFonts w:cstheme="minorHAnsi"/>
          <w:sz w:val="24"/>
          <w:szCs w:val="24"/>
        </w:rPr>
      </w:pPr>
    </w:p>
    <w:p w14:paraId="54447EC7" w14:textId="63E9234B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7013 EXHIBITORS GROUP</w:t>
      </w:r>
    </w:p>
    <w:p w14:paraId="62C0829D" w14:textId="77777777" w:rsidR="00BC3A03" w:rsidRPr="00E54BCF" w:rsidRDefault="00F52F4C">
      <w:pPr>
        <w:divId w:val="233660889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(Three animals, both sexes to be represented, these animals need not be bred by the exhibitor) </w:t>
      </w:r>
    </w:p>
    <w:p w14:paraId="1CB4F2E0" w14:textId="77777777" w:rsidR="00EA192F" w:rsidRPr="00D036AB" w:rsidRDefault="00F52F4C" w:rsidP="00D036AB">
      <w:pPr>
        <w:pStyle w:val="BasicHeading"/>
        <w:jc w:val="center"/>
        <w:rPr>
          <w:b w:val="0"/>
          <w:i/>
          <w:sz w:val="36"/>
          <w:szCs w:val="36"/>
          <w:u w:val="none"/>
        </w:rPr>
      </w:pPr>
      <w:r w:rsidRPr="00D036AB">
        <w:rPr>
          <w:b w:val="0"/>
          <w:i/>
          <w:sz w:val="36"/>
          <w:szCs w:val="36"/>
          <w:u w:val="none"/>
        </w:rPr>
        <w:t>RED GOAT CLASSES</w:t>
      </w:r>
    </w:p>
    <w:p w14:paraId="64D63FA2" w14:textId="77777777" w:rsidR="00BC3A03" w:rsidRPr="00E54BCF" w:rsidRDefault="00F52F4C" w:rsidP="00D036AB">
      <w:pPr>
        <w:pStyle w:val="BasicHeading"/>
        <w:jc w:val="center"/>
        <w:divId w:val="1986204874"/>
        <w:rPr>
          <w:rFonts w:cstheme="minorHAnsi"/>
          <w:b w:val="0"/>
          <w:sz w:val="24"/>
          <w:u w:val="none"/>
        </w:rPr>
      </w:pPr>
      <w:r w:rsidRPr="00E54BCF">
        <w:rPr>
          <w:rFonts w:cstheme="minorHAnsi"/>
          <w:sz w:val="24"/>
        </w:rPr>
        <w:t>(</w:t>
      </w:r>
      <w:r w:rsidRPr="00E54BCF">
        <w:rPr>
          <w:rFonts w:cstheme="minorHAnsi"/>
          <w:b w:val="0"/>
          <w:sz w:val="24"/>
          <w:u w:val="none"/>
        </w:rPr>
        <w:t>Can include Red Boers, Kalahari Reds and Australian Reds)</w:t>
      </w:r>
    </w:p>
    <w:p w14:paraId="0A5415E7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7014 RED DOE KID under one year</w:t>
      </w:r>
    </w:p>
    <w:p w14:paraId="56D8EF8C" w14:textId="77777777" w:rsidR="00BC3A03" w:rsidRPr="00E54BCF" w:rsidRDefault="00F52F4C">
      <w:pPr>
        <w:divId w:val="659694390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If sufficient entries received, class will be split according to age of exhibits entered </w:t>
      </w:r>
    </w:p>
    <w:p w14:paraId="5B6AA347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7015 RED DOE 12 to 24 months</w:t>
      </w:r>
    </w:p>
    <w:p w14:paraId="2506B755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7016 RED DOE 24 months and over</w:t>
      </w:r>
    </w:p>
    <w:p w14:paraId="0DB3F7DF" w14:textId="77777777" w:rsidR="00EA192F" w:rsidRPr="00E54BCF" w:rsidRDefault="00F52F4C" w:rsidP="00E54BCF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CHAMPION RED DOE</w:t>
      </w:r>
    </w:p>
    <w:p w14:paraId="4C38DE22" w14:textId="77777777" w:rsidR="00EA192F" w:rsidRPr="00E54BCF" w:rsidRDefault="00F52F4C" w:rsidP="00E54BCF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CHAMPION RED DOE</w:t>
      </w:r>
    </w:p>
    <w:p w14:paraId="3CAE9A10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7017 RED BUCK KID under one year</w:t>
      </w:r>
    </w:p>
    <w:p w14:paraId="11593E3E" w14:textId="77777777" w:rsidR="00BC3A03" w:rsidRPr="00E54BCF" w:rsidRDefault="00F52F4C">
      <w:pPr>
        <w:divId w:val="1438674637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If sufficient entries received, class will be split according to age of exhibits entered </w:t>
      </w:r>
    </w:p>
    <w:p w14:paraId="27B58F9D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7018 RED BUCK 12 to 24 months</w:t>
      </w:r>
    </w:p>
    <w:p w14:paraId="7B53519F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7019 RED BUCK 24 months and over</w:t>
      </w:r>
    </w:p>
    <w:p w14:paraId="466F4DED" w14:textId="77777777" w:rsidR="00EA192F" w:rsidRPr="00E54BCF" w:rsidRDefault="00F52F4C" w:rsidP="00E54BCF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CHAMPION RED BUCK</w:t>
      </w:r>
    </w:p>
    <w:p w14:paraId="370D5F08" w14:textId="77777777" w:rsidR="00EA192F" w:rsidRPr="00E54BCF" w:rsidRDefault="00F52F4C" w:rsidP="00E54BCF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RESERVE CHAMPION RED BUCK</w:t>
      </w:r>
    </w:p>
    <w:p w14:paraId="170378E5" w14:textId="77777777" w:rsidR="00EA192F" w:rsidRPr="00E54BCF" w:rsidRDefault="00F52F4C" w:rsidP="00E54BCF">
      <w:pPr>
        <w:pStyle w:val="SpecialPrizeName"/>
        <w:jc w:val="center"/>
        <w:rPr>
          <w:rFonts w:cstheme="minorHAnsi"/>
          <w:b/>
          <w:szCs w:val="24"/>
        </w:rPr>
      </w:pPr>
      <w:r w:rsidRPr="00E54BCF">
        <w:rPr>
          <w:rFonts w:cstheme="minorHAnsi"/>
          <w:b/>
          <w:szCs w:val="24"/>
        </w:rPr>
        <w:t>SUPREME CHAMPION RED GOAT EXHIBIT</w:t>
      </w:r>
    </w:p>
    <w:p w14:paraId="7B41AB80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7020 DAM'S PROGENY</w:t>
      </w:r>
    </w:p>
    <w:p w14:paraId="215D4430" w14:textId="77777777" w:rsidR="00BC3A03" w:rsidRPr="00E54BCF" w:rsidRDefault="00F52F4C">
      <w:pPr>
        <w:divId w:val="1515607870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(Two animals, any sex, progeny of one doe) </w:t>
      </w:r>
    </w:p>
    <w:p w14:paraId="120DB47D" w14:textId="77777777" w:rsidR="00EA192F" w:rsidRPr="00E54BCF" w:rsidRDefault="00F52F4C">
      <w:pPr>
        <w:pStyle w:val="ClassHeading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7021 SIRE'S PROGENY</w:t>
      </w:r>
    </w:p>
    <w:p w14:paraId="32D1EB17" w14:textId="77777777" w:rsidR="00BC3A03" w:rsidRPr="00E54BCF" w:rsidRDefault="00F52F4C">
      <w:pPr>
        <w:divId w:val="2110075755"/>
        <w:rPr>
          <w:rFonts w:eastAsia="Times New Roman" w:cstheme="minorHAnsi"/>
        </w:rPr>
      </w:pPr>
      <w:r w:rsidRPr="00E54BCF">
        <w:rPr>
          <w:rFonts w:eastAsia="Times New Roman" w:cstheme="minorHAnsi"/>
        </w:rPr>
        <w:t xml:space="preserve">(Three animals, both sexes to be represented, must be from at least two dams) </w:t>
      </w:r>
    </w:p>
    <w:p w14:paraId="3A34965D" w14:textId="77777777" w:rsidR="00BC3A03" w:rsidRPr="00E54BCF" w:rsidRDefault="00F52F4C" w:rsidP="00E54BCF">
      <w:pPr>
        <w:pStyle w:val="ClassHeading"/>
        <w:divId w:val="637613103"/>
        <w:rPr>
          <w:rFonts w:cstheme="minorHAnsi"/>
          <w:sz w:val="24"/>
          <w:szCs w:val="24"/>
        </w:rPr>
      </w:pPr>
      <w:r w:rsidRPr="00E54BCF">
        <w:rPr>
          <w:rFonts w:cstheme="minorHAnsi"/>
          <w:sz w:val="24"/>
          <w:szCs w:val="24"/>
        </w:rPr>
        <w:t>Class 7022 EXHIBITORS GROUP</w:t>
      </w:r>
      <w:r w:rsidR="00E54BCF">
        <w:rPr>
          <w:rFonts w:cstheme="minorHAnsi"/>
          <w:sz w:val="24"/>
          <w:szCs w:val="24"/>
        </w:rPr>
        <w:t xml:space="preserve">                </w:t>
      </w:r>
      <w:proofErr w:type="gramStart"/>
      <w:r w:rsidR="00E54BCF">
        <w:rPr>
          <w:rFonts w:cstheme="minorHAnsi"/>
          <w:sz w:val="24"/>
          <w:szCs w:val="24"/>
        </w:rPr>
        <w:t xml:space="preserve">   </w:t>
      </w:r>
      <w:r w:rsidRPr="00E54BCF">
        <w:rPr>
          <w:rFonts w:cstheme="minorHAnsi"/>
          <w:sz w:val="24"/>
          <w:szCs w:val="24"/>
        </w:rPr>
        <w:t>(</w:t>
      </w:r>
      <w:proofErr w:type="gramEnd"/>
      <w:r w:rsidRPr="00E54BCF">
        <w:rPr>
          <w:rFonts w:cstheme="minorHAnsi"/>
          <w:sz w:val="24"/>
          <w:szCs w:val="24"/>
        </w:rPr>
        <w:t>Three animals, both sexes to be represented, these animals need not be bred by the exhibitor)</w:t>
      </w:r>
    </w:p>
    <w:p w14:paraId="0E7952CB" w14:textId="77777777" w:rsidR="00E54BCF" w:rsidRPr="00E54BCF" w:rsidRDefault="00E54BCF" w:rsidP="00E54BCF">
      <w:pPr>
        <w:pStyle w:val="NormalWeb"/>
        <w:jc w:val="center"/>
        <w:divId w:val="19869356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F69E387" wp14:editId="7C4A8B34">
            <wp:extent cx="1316355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5px-Goat_cartoon_04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637" cy="132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BCF" w:rsidRPr="00E54BCF" w:rsidSect="00B246CA">
      <w:headerReference w:type="default" r:id="rId7"/>
      <w:pgSz w:w="11906" w:h="16838"/>
      <w:pgMar w:top="680" w:right="567" w:bottom="284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ECEF2" w14:textId="77777777" w:rsidR="00102111" w:rsidRDefault="00102111" w:rsidP="00F23E01">
      <w:r>
        <w:separator/>
      </w:r>
    </w:p>
  </w:endnote>
  <w:endnote w:type="continuationSeparator" w:id="0">
    <w:p w14:paraId="4146FC74" w14:textId="77777777" w:rsidR="00102111" w:rsidRDefault="00102111" w:rsidP="00F2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5D7E" w14:textId="77777777" w:rsidR="00102111" w:rsidRDefault="00102111" w:rsidP="00F23E01">
      <w:r>
        <w:separator/>
      </w:r>
    </w:p>
  </w:footnote>
  <w:footnote w:type="continuationSeparator" w:id="0">
    <w:p w14:paraId="708868A4" w14:textId="77777777" w:rsidR="00102111" w:rsidRDefault="00102111" w:rsidP="00F2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61A3" w14:textId="69ADEC09" w:rsidR="00F23E01" w:rsidRDefault="00BF52E1" w:rsidP="00F23E01">
    <w:pPr>
      <w:pStyle w:val="AreaHeading"/>
      <w:rPr>
        <w:b/>
        <w:i/>
        <w:sz w:val="48"/>
        <w:szCs w:val="48"/>
        <w:u w:val="none"/>
      </w:rPr>
    </w:pPr>
    <w:r>
      <w:rPr>
        <w:b/>
        <w:i/>
        <w:sz w:val="48"/>
        <w:szCs w:val="48"/>
        <w:u w:val="none"/>
      </w:rPr>
      <w:t>S</w:t>
    </w:r>
    <w:r w:rsidR="00F23E01" w:rsidRPr="00B246CA">
      <w:rPr>
        <w:b/>
        <w:i/>
        <w:sz w:val="48"/>
        <w:szCs w:val="48"/>
        <w:u w:val="none"/>
      </w:rPr>
      <w:t>ection 7 - BOER GOATS</w:t>
    </w:r>
  </w:p>
  <w:p w14:paraId="31D77CA6" w14:textId="69A962A5" w:rsidR="009B51AB" w:rsidRPr="009B51AB" w:rsidRDefault="009B51AB" w:rsidP="009B51AB">
    <w:pPr>
      <w:pStyle w:val="AreaHeading"/>
      <w:rPr>
        <w:b/>
        <w:i/>
        <w:color w:val="FF0000"/>
        <w:sz w:val="28"/>
        <w:szCs w:val="28"/>
        <w:u w:val="none"/>
      </w:rPr>
    </w:pPr>
    <w:r w:rsidRPr="009B51AB">
      <w:rPr>
        <w:b/>
        <w:i/>
        <w:color w:val="FF0000"/>
        <w:sz w:val="28"/>
        <w:szCs w:val="28"/>
        <w:u w:val="none"/>
      </w:rPr>
      <w:t>Exhibitors must be current financial members of the BGBAA or BGA and the goats must be registered with either association.</w:t>
    </w:r>
  </w:p>
  <w:p w14:paraId="223A3B0B" w14:textId="55535A69" w:rsidR="009B51AB" w:rsidRPr="009B51AB" w:rsidRDefault="009B51AB" w:rsidP="009B51AB">
    <w:pPr>
      <w:pStyle w:val="BasicHeading"/>
      <w:jc w:val="center"/>
      <w:rPr>
        <w:color w:val="FF0000"/>
        <w:sz w:val="28"/>
        <w:szCs w:val="28"/>
        <w:u w:val="none"/>
      </w:rPr>
    </w:pPr>
    <w:r w:rsidRPr="009B51AB">
      <w:rPr>
        <w:color w:val="FF0000"/>
        <w:sz w:val="28"/>
        <w:szCs w:val="28"/>
        <w:u w:val="none"/>
      </w:rPr>
      <w:t>Any goat entered by the exhibitor must have been owned by the exhibitor for a minimum of 3 months prior to the show.</w:t>
    </w:r>
  </w:p>
  <w:p w14:paraId="1DC9064C" w14:textId="24DC5AAB" w:rsidR="00F23E01" w:rsidRPr="00EA2921" w:rsidRDefault="00F23E01" w:rsidP="00EA2921">
    <w:pPr>
      <w:pStyle w:val="BasicHeading"/>
      <w:jc w:val="center"/>
      <w:rPr>
        <w:sz w:val="24"/>
        <w:u w:val="none"/>
      </w:rPr>
    </w:pPr>
    <w:r w:rsidRPr="00EA2921">
      <w:rPr>
        <w:sz w:val="24"/>
        <w:u w:val="none"/>
      </w:rPr>
      <w:t xml:space="preserve">Stewards: R </w:t>
    </w:r>
    <w:proofErr w:type="spellStart"/>
    <w:r w:rsidRPr="00EA2921">
      <w:rPr>
        <w:sz w:val="24"/>
        <w:u w:val="none"/>
      </w:rPr>
      <w:t>Scotney</w:t>
    </w:r>
    <w:proofErr w:type="spellEnd"/>
    <w:r w:rsidRPr="00EA2921">
      <w:rPr>
        <w:sz w:val="24"/>
        <w:u w:val="none"/>
      </w:rPr>
      <w:t xml:space="preserve"> Ph. </w:t>
    </w:r>
    <w:r w:rsidR="00B246CA">
      <w:rPr>
        <w:sz w:val="24"/>
        <w:u w:val="none"/>
      </w:rPr>
      <w:t>0427 578 264</w:t>
    </w:r>
    <w:r w:rsidRPr="00EA2921">
      <w:rPr>
        <w:sz w:val="24"/>
        <w:u w:val="none"/>
      </w:rPr>
      <w:t xml:space="preserve"> </w:t>
    </w:r>
    <w:r w:rsidR="00A3619C">
      <w:rPr>
        <w:sz w:val="24"/>
        <w:u w:val="none"/>
      </w:rPr>
      <w:t xml:space="preserve">  </w:t>
    </w:r>
    <w:r w:rsidRPr="00EA2921">
      <w:rPr>
        <w:sz w:val="24"/>
        <w:u w:val="none"/>
      </w:rPr>
      <w:t>B Krautz 04</w:t>
    </w:r>
    <w:r w:rsidR="00B246CA">
      <w:rPr>
        <w:sz w:val="24"/>
        <w:u w:val="none"/>
      </w:rPr>
      <w:t>48 935 176</w:t>
    </w:r>
  </w:p>
  <w:p w14:paraId="44034B28" w14:textId="3ABD4EB1" w:rsidR="00F23E01" w:rsidRPr="00EA2921" w:rsidRDefault="00F23E01" w:rsidP="00EA2921">
    <w:pPr>
      <w:pStyle w:val="BasicHeading"/>
      <w:rPr>
        <w:sz w:val="24"/>
        <w:u w:val="none"/>
      </w:rPr>
    </w:pPr>
    <w:r w:rsidRPr="00EA2921">
      <w:rPr>
        <w:sz w:val="24"/>
        <w:u w:val="none"/>
      </w:rPr>
      <w:t xml:space="preserve">Judged 10.00am Saturday, </w:t>
    </w:r>
    <w:r w:rsidR="009B51AB">
      <w:rPr>
        <w:sz w:val="24"/>
        <w:u w:val="none"/>
      </w:rPr>
      <w:t>6</w:t>
    </w:r>
    <w:r w:rsidR="00B246CA" w:rsidRPr="00B246CA">
      <w:rPr>
        <w:sz w:val="24"/>
        <w:u w:val="none"/>
        <w:vertAlign w:val="superscript"/>
      </w:rPr>
      <w:t>th</w:t>
    </w:r>
    <w:r w:rsidR="00B246CA">
      <w:rPr>
        <w:sz w:val="24"/>
        <w:u w:val="none"/>
      </w:rPr>
      <w:t xml:space="preserve"> Ma</w:t>
    </w:r>
    <w:r w:rsidR="002422E4">
      <w:rPr>
        <w:sz w:val="24"/>
        <w:u w:val="none"/>
      </w:rPr>
      <w:t>r</w:t>
    </w:r>
    <w:r w:rsidR="00B246CA">
      <w:rPr>
        <w:sz w:val="24"/>
        <w:u w:val="none"/>
      </w:rPr>
      <w:t xml:space="preserve">ch </w:t>
    </w:r>
    <w:r w:rsidRPr="00EA2921">
      <w:rPr>
        <w:sz w:val="24"/>
        <w:u w:val="none"/>
      </w:rPr>
      <w:t>20</w:t>
    </w:r>
    <w:r w:rsidR="00B246CA">
      <w:rPr>
        <w:sz w:val="24"/>
        <w:u w:val="none"/>
      </w:rPr>
      <w:t>2</w:t>
    </w:r>
    <w:r w:rsidR="009B51AB">
      <w:rPr>
        <w:sz w:val="24"/>
        <w:u w:val="none"/>
      </w:rPr>
      <w:t>1</w:t>
    </w:r>
    <w:r w:rsidRPr="00EA2921">
      <w:rPr>
        <w:sz w:val="24"/>
        <w:u w:val="none"/>
      </w:rPr>
      <w:t xml:space="preserve">.   </w:t>
    </w:r>
    <w:r w:rsidR="00EA2921">
      <w:rPr>
        <w:sz w:val="24"/>
        <w:u w:val="none"/>
      </w:rPr>
      <w:t xml:space="preserve">   </w:t>
    </w:r>
    <w:r w:rsidRPr="00EA2921">
      <w:rPr>
        <w:sz w:val="24"/>
        <w:u w:val="none"/>
      </w:rPr>
      <w:t xml:space="preserve">   Sponsored by Raff Group, </w:t>
    </w:r>
    <w:proofErr w:type="spellStart"/>
    <w:r w:rsidR="009B51AB">
      <w:rPr>
        <w:sz w:val="24"/>
        <w:u w:val="none"/>
      </w:rPr>
      <w:t>NutrienAg</w:t>
    </w:r>
    <w:proofErr w:type="spellEnd"/>
    <w:r w:rsidR="009B51AB">
      <w:rPr>
        <w:sz w:val="24"/>
        <w:u w:val="none"/>
      </w:rPr>
      <w:t xml:space="preserve"> Solutions</w:t>
    </w:r>
  </w:p>
  <w:p w14:paraId="4D670430" w14:textId="77777777" w:rsidR="00F23E01" w:rsidRPr="00B246CA" w:rsidRDefault="00F23E01" w:rsidP="00EA2921">
    <w:pPr>
      <w:pStyle w:val="BasicHeading"/>
      <w:rPr>
        <w:b w:val="0"/>
        <w:color w:val="FF0000"/>
        <w:sz w:val="24"/>
        <w:u w:val="none"/>
      </w:rPr>
    </w:pPr>
    <w:r w:rsidRPr="00EA2921">
      <w:rPr>
        <w:sz w:val="24"/>
        <w:u w:val="none"/>
      </w:rPr>
      <w:t xml:space="preserve">Entry fee, $3.00.    </w:t>
    </w:r>
    <w:r w:rsidR="00EA2921">
      <w:rPr>
        <w:sz w:val="24"/>
        <w:u w:val="none"/>
      </w:rPr>
      <w:t xml:space="preserve">      </w:t>
    </w:r>
    <w:r w:rsidRPr="00EA2921">
      <w:rPr>
        <w:sz w:val="24"/>
        <w:u w:val="none"/>
      </w:rPr>
      <w:t xml:space="preserve">    Prize Money 1st - $8, 2nd - $5, 3rd - $3 </w:t>
    </w:r>
    <w:r w:rsidR="00EA2921">
      <w:rPr>
        <w:sz w:val="24"/>
        <w:u w:val="none"/>
      </w:rPr>
      <w:t xml:space="preserve">     </w:t>
    </w:r>
    <w:r w:rsidRPr="00EA2921">
      <w:rPr>
        <w:sz w:val="24"/>
        <w:u w:val="none"/>
      </w:rPr>
      <w:t xml:space="preserve"> </w:t>
    </w:r>
    <w:r w:rsidR="00B246CA">
      <w:rPr>
        <w:sz w:val="24"/>
        <w:u w:val="none"/>
      </w:rPr>
      <w:t xml:space="preserve">                                               </w:t>
    </w:r>
    <w:r w:rsidRPr="00EA2921">
      <w:rPr>
        <w:sz w:val="24"/>
        <w:u w:val="none"/>
      </w:rPr>
      <w:t xml:space="preserve">  </w:t>
    </w:r>
    <w:r w:rsidR="00B246CA">
      <w:rPr>
        <w:sz w:val="24"/>
        <w:u w:val="none"/>
      </w:rPr>
      <w:t xml:space="preserve">Entries to </w:t>
    </w:r>
    <w:hyperlink r:id="rId1" w:history="1">
      <w:r w:rsidR="00B246CA" w:rsidRPr="00D6258C">
        <w:rPr>
          <w:rStyle w:val="Hyperlink"/>
          <w:sz w:val="24"/>
        </w:rPr>
        <w:t>pittsworthshowsecretary@gmail.com</w:t>
      </w:r>
    </w:hyperlink>
    <w:r w:rsidR="00B246CA">
      <w:rPr>
        <w:sz w:val="24"/>
        <w:u w:val="none"/>
      </w:rPr>
      <w:t xml:space="preserve">, P.O. Box 6 Pittsworth,  </w:t>
    </w:r>
    <w:r w:rsidR="00B246CA" w:rsidRPr="00B246CA">
      <w:rPr>
        <w:color w:val="FF0000"/>
        <w:sz w:val="24"/>
        <w:u w:val="none"/>
      </w:rPr>
      <w:t>Entries Taken on the Day</w:t>
    </w:r>
    <w:r w:rsidRPr="00B246CA">
      <w:rPr>
        <w:b w:val="0"/>
        <w:color w:val="FF0000"/>
        <w:sz w:val="24"/>
        <w:u w:val="none"/>
      </w:rPr>
      <w:t>.</w:t>
    </w:r>
  </w:p>
  <w:p w14:paraId="04188A4C" w14:textId="77777777" w:rsidR="00F23E01" w:rsidRPr="00EA2921" w:rsidRDefault="00F23E01" w:rsidP="00EA2921">
    <w:pPr>
      <w:pStyle w:val="BasicHeading"/>
      <w:jc w:val="center"/>
      <w:rPr>
        <w:sz w:val="24"/>
        <w:u w:val="none"/>
      </w:rPr>
    </w:pPr>
    <w:r w:rsidRPr="00EA2921">
      <w:rPr>
        <w:sz w:val="24"/>
        <w:u w:val="none"/>
      </w:rPr>
      <w:t>ALL EXHIBITORS MUST COMPLETE THE INDEMNITY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BA"/>
    <w:rsid w:val="000B49C4"/>
    <w:rsid w:val="00102111"/>
    <w:rsid w:val="002422E4"/>
    <w:rsid w:val="00442FA8"/>
    <w:rsid w:val="005B3CAE"/>
    <w:rsid w:val="008D0CA9"/>
    <w:rsid w:val="00903460"/>
    <w:rsid w:val="009854BA"/>
    <w:rsid w:val="009B51AB"/>
    <w:rsid w:val="009D695D"/>
    <w:rsid w:val="00A3619C"/>
    <w:rsid w:val="00AD2EE4"/>
    <w:rsid w:val="00B03AC4"/>
    <w:rsid w:val="00B246CA"/>
    <w:rsid w:val="00BC3A03"/>
    <w:rsid w:val="00BF52E1"/>
    <w:rsid w:val="00D036AB"/>
    <w:rsid w:val="00E22FB9"/>
    <w:rsid w:val="00E402DC"/>
    <w:rsid w:val="00E54BCF"/>
    <w:rsid w:val="00EA192F"/>
    <w:rsid w:val="00EA2921"/>
    <w:rsid w:val="00F013E7"/>
    <w:rsid w:val="00F23E01"/>
    <w:rsid w:val="00F52F4C"/>
    <w:rsid w:val="00FC1545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FB8BB"/>
  <w15:chartTrackingRefBased/>
  <w15:docId w15:val="{8066C45F-26F9-4569-A992-6F63FE6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375463"/>
    <w:pPr>
      <w:spacing w:before="240"/>
      <w:jc w:val="center"/>
    </w:pPr>
    <w:rPr>
      <w:sz w:val="40"/>
      <w:u w:val="single"/>
      <w:lang w:val="en-AU"/>
    </w:rPr>
  </w:style>
  <w:style w:type="paragraph" w:customStyle="1" w:styleId="SectionHeading">
    <w:name w:val="SectionHeading"/>
    <w:qFormat/>
    <w:rsid w:val="00375463"/>
    <w:pPr>
      <w:spacing w:before="240" w:after="60"/>
      <w:jc w:val="center"/>
    </w:pPr>
    <w:rPr>
      <w:sz w:val="36"/>
      <w:lang w:val="en-AU"/>
    </w:rPr>
  </w:style>
  <w:style w:type="paragraph" w:customStyle="1" w:styleId="SubsectionHeading">
    <w:name w:val="Subsection Heading"/>
    <w:qFormat/>
    <w:rsid w:val="00FC33AC"/>
    <w:rPr>
      <w:sz w:val="28"/>
      <w:szCs w:val="32"/>
      <w:lang w:val="en-AU"/>
    </w:rPr>
  </w:style>
  <w:style w:type="paragraph" w:customStyle="1" w:styleId="ClassHeading">
    <w:name w:val="ClassHeading"/>
    <w:qFormat/>
    <w:rsid w:val="00FC33AC"/>
    <w:rPr>
      <w:sz w:val="28"/>
      <w:szCs w:val="32"/>
      <w:lang w:val="en-AU"/>
    </w:rPr>
  </w:style>
  <w:style w:type="paragraph" w:customStyle="1" w:styleId="BasicHeading">
    <w:name w:val="BasicHeading"/>
    <w:qFormat/>
    <w:rsid w:val="00375463"/>
    <w:rPr>
      <w:b/>
      <w:sz w:val="20"/>
      <w:u w:val="single"/>
    </w:rPr>
  </w:style>
  <w:style w:type="paragraph" w:customStyle="1" w:styleId="SpecialPrizeHeading">
    <w:name w:val="SpecialPrizeHeading"/>
    <w:qFormat/>
    <w:rsid w:val="00FC33AC"/>
    <w:rPr>
      <w:b/>
      <w:szCs w:val="32"/>
      <w:lang w:val="en-AU"/>
    </w:rPr>
  </w:style>
  <w:style w:type="paragraph" w:customStyle="1" w:styleId="SpecialPrizeName">
    <w:name w:val="SpecialPrizeName"/>
    <w:qFormat/>
    <w:rsid w:val="00FC33AC"/>
    <w:rPr>
      <w:szCs w:val="32"/>
      <w:lang w:val="en-AU"/>
    </w:rPr>
  </w:style>
  <w:style w:type="paragraph" w:customStyle="1" w:styleId="EntryLeftAlign">
    <w:name w:val="EntryLeftAlign"/>
    <w:qFormat/>
    <w:rsid w:val="00375463"/>
    <w:rPr>
      <w:b/>
      <w:sz w:val="20"/>
    </w:rPr>
  </w:style>
  <w:style w:type="paragraph" w:customStyle="1" w:styleId="EntryEntrantFirstJustified">
    <w:name w:val="EntryEntrantFirstJustified"/>
    <w:qFormat/>
    <w:rsid w:val="00FC33AC"/>
    <w:rPr>
      <w:b/>
      <w:sz w:val="20"/>
    </w:rPr>
  </w:style>
  <w:style w:type="paragraph" w:customStyle="1" w:styleId="EntryExhibitFirstJustified">
    <w:name w:val="EntryExhibitFirstJustified"/>
    <w:qFormat/>
    <w:rsid w:val="00FC33AC"/>
    <w:rPr>
      <w:b/>
      <w:sz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23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01"/>
  </w:style>
  <w:style w:type="paragraph" w:styleId="Footer">
    <w:name w:val="footer"/>
    <w:basedOn w:val="Normal"/>
    <w:link w:val="FooterChar"/>
    <w:uiPriority w:val="99"/>
    <w:unhideWhenUsed/>
    <w:rsid w:val="00F23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01"/>
  </w:style>
  <w:style w:type="paragraph" w:styleId="BalloonText">
    <w:name w:val="Balloon Text"/>
    <w:basedOn w:val="Normal"/>
    <w:link w:val="BalloonTextChar"/>
    <w:uiPriority w:val="99"/>
    <w:semiHidden/>
    <w:unhideWhenUsed/>
    <w:rsid w:val="00B24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4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4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ttsworthshow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Piper</dc:creator>
  <cp:keywords/>
  <dc:description/>
  <cp:lastModifiedBy>Marilyn</cp:lastModifiedBy>
  <cp:revision>2</cp:revision>
  <dcterms:created xsi:type="dcterms:W3CDTF">2021-01-02T06:39:00Z</dcterms:created>
  <dcterms:modified xsi:type="dcterms:W3CDTF">2021-01-02T06:39:00Z</dcterms:modified>
</cp:coreProperties>
</file>